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15965" w14:textId="77777777" w:rsidR="00B3409B" w:rsidRDefault="00B3409B" w:rsidP="00B3409B">
      <w:pPr>
        <w:rPr>
          <w:b/>
        </w:rPr>
      </w:pPr>
      <w:r>
        <w:rPr>
          <w:b/>
        </w:rPr>
        <w:t>Advanced Access Case Study</w:t>
      </w:r>
    </w:p>
    <w:p w14:paraId="2EBF1B35" w14:textId="77777777" w:rsidR="00B3409B" w:rsidRDefault="00B3409B" w:rsidP="00B3409B">
      <w:pPr>
        <w:pStyle w:val="NoSpacing"/>
        <w:rPr>
          <w:u w:val="single"/>
        </w:rPr>
      </w:pPr>
      <w:r>
        <w:rPr>
          <w:u w:val="single"/>
        </w:rPr>
        <w:t>Facilitator Guide</w:t>
      </w:r>
    </w:p>
    <w:p w14:paraId="74839DD6" w14:textId="77777777" w:rsidR="00B3409B" w:rsidRPr="00A702E5" w:rsidRDefault="00B3409B" w:rsidP="00B3409B">
      <w:pPr>
        <w:pStyle w:val="NoSpacing"/>
        <w:rPr>
          <w:u w:val="single"/>
        </w:rPr>
      </w:pPr>
    </w:p>
    <w:p w14:paraId="784B216C" w14:textId="77777777" w:rsidR="00B3409B" w:rsidRPr="00A702E5" w:rsidRDefault="00B3409B" w:rsidP="00B3409B">
      <w:pPr>
        <w:pStyle w:val="NoSpacing"/>
        <w:numPr>
          <w:ilvl w:val="0"/>
          <w:numId w:val="2"/>
        </w:numPr>
      </w:pPr>
      <w:r>
        <w:rPr>
          <w:b/>
        </w:rPr>
        <w:t>Time:</w:t>
      </w:r>
      <w:r w:rsidRPr="00DE1F92">
        <w:t xml:space="preserve"> </w:t>
      </w:r>
      <w:r>
        <w:t>45 minutes</w:t>
      </w:r>
    </w:p>
    <w:p w14:paraId="754E2C6F" w14:textId="77777777" w:rsidR="00B3409B" w:rsidRDefault="00B3409B" w:rsidP="00B3409B">
      <w:pPr>
        <w:pStyle w:val="NoSpacing"/>
        <w:ind w:left="720"/>
      </w:pPr>
    </w:p>
    <w:p w14:paraId="530B966F" w14:textId="77777777" w:rsidR="00B3409B" w:rsidRPr="00A702E5" w:rsidRDefault="00B3409B" w:rsidP="00B3409B">
      <w:pPr>
        <w:pStyle w:val="NoSpacing"/>
        <w:numPr>
          <w:ilvl w:val="0"/>
          <w:numId w:val="2"/>
        </w:numPr>
      </w:pPr>
      <w:r>
        <w:rPr>
          <w:b/>
        </w:rPr>
        <w:t>Audience:</w:t>
      </w:r>
      <w:r w:rsidRPr="00EC3209">
        <w:t xml:space="preserve"> ideally more advanced learners (3rd year residents)</w:t>
      </w:r>
    </w:p>
    <w:p w14:paraId="7E9700C1" w14:textId="77777777" w:rsidR="00B3409B" w:rsidRPr="00A702E5" w:rsidRDefault="00B3409B" w:rsidP="00B3409B">
      <w:pPr>
        <w:pStyle w:val="NoSpacing"/>
      </w:pPr>
    </w:p>
    <w:p w14:paraId="0204E38E" w14:textId="77777777" w:rsidR="00B3409B" w:rsidRPr="00EC3209" w:rsidRDefault="00B3409B" w:rsidP="00B3409B">
      <w:pPr>
        <w:pStyle w:val="NoSpacing"/>
        <w:numPr>
          <w:ilvl w:val="0"/>
          <w:numId w:val="2"/>
        </w:numPr>
      </w:pPr>
      <w:r w:rsidRPr="008C210B">
        <w:rPr>
          <w:b/>
        </w:rPr>
        <w:t xml:space="preserve">Objective(s): </w:t>
      </w:r>
      <w:r w:rsidRPr="00EC3209">
        <w:t>to troubleshoot complex access problems in the clinical setting (from the perspective of a clinic manager).</w:t>
      </w:r>
    </w:p>
    <w:p w14:paraId="109A603B" w14:textId="77777777" w:rsidR="00B3409B" w:rsidRPr="00A702E5" w:rsidRDefault="00B3409B" w:rsidP="00B3409B">
      <w:pPr>
        <w:pStyle w:val="NoSpacing"/>
      </w:pPr>
    </w:p>
    <w:p w14:paraId="0D6A8045" w14:textId="77777777" w:rsidR="00B3409B" w:rsidRPr="00EC3209" w:rsidRDefault="00B3409B" w:rsidP="00B3409B">
      <w:pPr>
        <w:pStyle w:val="NoSpacing"/>
        <w:numPr>
          <w:ilvl w:val="0"/>
          <w:numId w:val="2"/>
        </w:numPr>
      </w:pPr>
      <w:r>
        <w:rPr>
          <w:b/>
        </w:rPr>
        <w:t>Procedures:</w:t>
      </w:r>
      <w:r w:rsidRPr="00EC3209">
        <w:t xml:space="preserve"> Provided you have advanced learners (i.e., understand the term "open-access"), separate people into smaller groups (2-3 people) and divide up the questions, and then bring the group back together to discuss as larger group.</w:t>
      </w:r>
    </w:p>
    <w:p w14:paraId="49C79076" w14:textId="77777777" w:rsidR="00B3409B" w:rsidRDefault="00B3409B" w:rsidP="00B3409B"/>
    <w:p w14:paraId="07FDDDF4" w14:textId="77777777" w:rsidR="00B3409B" w:rsidRDefault="00B3409B" w:rsidP="00B3409B">
      <w:r>
        <w:rPr>
          <w:u w:val="single"/>
        </w:rPr>
        <w:t>Case Study</w:t>
      </w:r>
      <w:r w:rsidRPr="00EC3209">
        <w:t xml:space="preserve"> </w:t>
      </w:r>
    </w:p>
    <w:p w14:paraId="3138A060" w14:textId="77777777" w:rsidR="00B3409B" w:rsidRPr="00EC3209" w:rsidRDefault="00B3409B" w:rsidP="00B3409B">
      <w:r w:rsidRPr="00EC3209">
        <w:t xml:space="preserve">Clinic Somewhat Same Day has been working on the Building Blocks for the last 4 years and has a clear vision of where they want to go, developed panel sizes, and implemented teams by establishing </w:t>
      </w:r>
      <w:proofErr w:type="spellStart"/>
      <w:r w:rsidRPr="00EC3209">
        <w:t>teamlets</w:t>
      </w:r>
      <w:proofErr w:type="spellEnd"/>
      <w:r w:rsidRPr="00EC3209">
        <w:t xml:space="preserve"> and adding 3 panel managers to the clinic. Last year, they implemented open access holding 4 same day slots on each </w:t>
      </w:r>
      <w:proofErr w:type="gramStart"/>
      <w:r w:rsidRPr="00EC3209">
        <w:t>providers</w:t>
      </w:r>
      <w:proofErr w:type="gramEnd"/>
      <w:r w:rsidRPr="00EC3209">
        <w:t xml:space="preserve"> schedule. </w:t>
      </w:r>
    </w:p>
    <w:p w14:paraId="646D4855" w14:textId="77777777" w:rsidR="00B3409B" w:rsidRDefault="00B3409B" w:rsidP="00B3409B">
      <w:r w:rsidRPr="00EC3209">
        <w:t>The same day slots are available each day and generally fill up 3-5 minutes after the telephones open. Non-same day appointments are 4-6 weeks out depending on the provider and have been that far out since the last cold/flu season ended 3 months ago. Providers and staff like the same day availability but are frustrated that a mix of acute and non-acute visits get into those appointments and that they cannot get acute patients who call later in the morning in</w:t>
      </w:r>
      <w:r>
        <w:t xml:space="preserve"> for visits without overbooking.</w:t>
      </w:r>
    </w:p>
    <w:p w14:paraId="4F7CCD54" w14:textId="77777777" w:rsidR="00B3409B" w:rsidRDefault="00B3409B" w:rsidP="00B3409B">
      <w:pPr>
        <w:pStyle w:val="NoSpacing"/>
      </w:pPr>
    </w:p>
    <w:p w14:paraId="01DDF14D" w14:textId="77777777" w:rsidR="00B3409B" w:rsidRPr="00E96289" w:rsidRDefault="00B3409B" w:rsidP="00B3409B">
      <w:pPr>
        <w:rPr>
          <w:sz w:val="24"/>
          <w:szCs w:val="24"/>
        </w:rPr>
      </w:pPr>
      <w:r w:rsidRPr="00E96289">
        <w:rPr>
          <w:sz w:val="24"/>
          <w:szCs w:val="24"/>
        </w:rPr>
        <w:t>Questions:</w:t>
      </w:r>
    </w:p>
    <w:p w14:paraId="3A7ECC06" w14:textId="77777777" w:rsidR="00B3409B" w:rsidRDefault="00B3409B" w:rsidP="00B340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6289">
        <w:rPr>
          <w:sz w:val="24"/>
          <w:szCs w:val="24"/>
        </w:rPr>
        <w:t>What is working well about the current access model?</w:t>
      </w:r>
    </w:p>
    <w:p w14:paraId="2D65CCBD" w14:textId="77777777" w:rsidR="00B3409B" w:rsidRPr="00EC3209" w:rsidRDefault="00B3409B" w:rsidP="00B3409B">
      <w:pPr>
        <w:pStyle w:val="ListParagraph"/>
        <w:rPr>
          <w:sz w:val="24"/>
          <w:szCs w:val="24"/>
        </w:rPr>
      </w:pPr>
    </w:p>
    <w:p w14:paraId="356C2EE0" w14:textId="77777777" w:rsidR="00B3409B" w:rsidRDefault="00B3409B" w:rsidP="00B340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6289">
        <w:rPr>
          <w:sz w:val="24"/>
          <w:szCs w:val="24"/>
        </w:rPr>
        <w:t>What is the biggest access challenge this clinic is facing?</w:t>
      </w:r>
    </w:p>
    <w:p w14:paraId="124F1468" w14:textId="77777777" w:rsidR="00B3409B" w:rsidRPr="00EC3209" w:rsidRDefault="00B3409B" w:rsidP="00B3409B">
      <w:pPr>
        <w:pStyle w:val="ListParagraph"/>
        <w:rPr>
          <w:sz w:val="24"/>
          <w:szCs w:val="24"/>
        </w:rPr>
      </w:pPr>
    </w:p>
    <w:p w14:paraId="7ECE82C3" w14:textId="77777777" w:rsidR="00B3409B" w:rsidRDefault="00B3409B" w:rsidP="00B340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6289">
        <w:rPr>
          <w:sz w:val="24"/>
          <w:szCs w:val="24"/>
        </w:rPr>
        <w:t>What data would you ask this clinic for to better understand what is going on?</w:t>
      </w:r>
    </w:p>
    <w:p w14:paraId="537B80C1" w14:textId="77777777" w:rsidR="00B3409B" w:rsidRPr="00EC3209" w:rsidRDefault="00B3409B" w:rsidP="00B3409B">
      <w:pPr>
        <w:pStyle w:val="ListParagraph"/>
        <w:rPr>
          <w:sz w:val="24"/>
          <w:szCs w:val="24"/>
        </w:rPr>
      </w:pPr>
    </w:p>
    <w:p w14:paraId="44074700" w14:textId="77777777" w:rsidR="00B3409B" w:rsidRDefault="00B3409B" w:rsidP="00B340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6289">
        <w:rPr>
          <w:sz w:val="24"/>
          <w:szCs w:val="24"/>
        </w:rPr>
        <w:t>What hypotheses would you make about what is driving the same day access crunch?</w:t>
      </w:r>
    </w:p>
    <w:p w14:paraId="663BB180" w14:textId="77777777" w:rsidR="00B3409B" w:rsidRPr="00EC3209" w:rsidRDefault="00B3409B" w:rsidP="00B3409B">
      <w:pPr>
        <w:pStyle w:val="ListParagraph"/>
        <w:rPr>
          <w:sz w:val="24"/>
          <w:szCs w:val="24"/>
        </w:rPr>
      </w:pPr>
    </w:p>
    <w:p w14:paraId="1B1567EC" w14:textId="77777777" w:rsidR="00B3409B" w:rsidRPr="00E96289" w:rsidRDefault="00B3409B" w:rsidP="00B340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6289">
        <w:rPr>
          <w:sz w:val="24"/>
          <w:szCs w:val="24"/>
        </w:rPr>
        <w:t xml:space="preserve">What small changes could you test to start </w:t>
      </w:r>
      <w:r>
        <w:rPr>
          <w:sz w:val="24"/>
          <w:szCs w:val="24"/>
        </w:rPr>
        <w:t>improving the</w:t>
      </w:r>
      <w:r w:rsidRPr="00E96289">
        <w:rPr>
          <w:sz w:val="24"/>
          <w:szCs w:val="24"/>
        </w:rPr>
        <w:t xml:space="preserve"> same day access issue?</w:t>
      </w:r>
    </w:p>
    <w:p w14:paraId="1F409C35" w14:textId="77777777" w:rsidR="00B3409B" w:rsidRDefault="00B3409B" w:rsidP="00B3409B">
      <w:pPr>
        <w:pStyle w:val="NoSpacing"/>
      </w:pPr>
    </w:p>
    <w:p w14:paraId="0CB55E12" w14:textId="77777777" w:rsidR="00B3409B" w:rsidRDefault="00B3409B" w:rsidP="00B3409B">
      <w:pPr>
        <w:pStyle w:val="NoSpacing"/>
      </w:pPr>
    </w:p>
    <w:p w14:paraId="24E69096" w14:textId="77777777" w:rsidR="00B3409B" w:rsidRDefault="00B3409B" w:rsidP="00B3409B">
      <w:pPr>
        <w:pStyle w:val="NoSpacing"/>
        <w:rPr>
          <w:b/>
        </w:rPr>
      </w:pPr>
      <w:r>
        <w:rPr>
          <w:b/>
        </w:rPr>
        <w:lastRenderedPageBreak/>
        <w:t>Advanced Access Case Study</w:t>
      </w:r>
    </w:p>
    <w:p w14:paraId="3C459F3D" w14:textId="77777777" w:rsidR="00B3409B" w:rsidRDefault="00B3409B" w:rsidP="00B3409B">
      <w:pPr>
        <w:pStyle w:val="NoSpacing"/>
        <w:rPr>
          <w:b/>
        </w:rPr>
      </w:pPr>
    </w:p>
    <w:p w14:paraId="55FAAB58" w14:textId="77777777" w:rsidR="00B3409B" w:rsidRDefault="00B3409B" w:rsidP="00B3409B">
      <w:pPr>
        <w:pStyle w:val="NoSpacing"/>
        <w:rPr>
          <w:u w:val="single"/>
        </w:rPr>
      </w:pPr>
      <w:r>
        <w:rPr>
          <w:u w:val="single"/>
        </w:rPr>
        <w:t>Evaluation</w:t>
      </w:r>
    </w:p>
    <w:p w14:paraId="0C8C340D" w14:textId="77777777" w:rsidR="00B3409B" w:rsidRDefault="00B3409B" w:rsidP="00B3409B">
      <w:pPr>
        <w:pStyle w:val="NoSpacing"/>
        <w:rPr>
          <w:u w:val="single"/>
        </w:rPr>
      </w:pPr>
    </w:p>
    <w:p w14:paraId="79B58B78" w14:textId="77777777" w:rsidR="00B3409B" w:rsidRDefault="00B3409B" w:rsidP="00B3409B">
      <w:pPr>
        <w:pStyle w:val="NoSpacing"/>
      </w:pPr>
      <w:r>
        <w:t xml:space="preserve">1) I understand </w:t>
      </w:r>
      <w:r w:rsidRPr="00EC3209">
        <w:t>strategies to enhance patient access to their medical home for care</w:t>
      </w:r>
      <w:r>
        <w:t>.</w:t>
      </w:r>
    </w:p>
    <w:p w14:paraId="44B47600" w14:textId="77777777" w:rsidR="00B3409B" w:rsidRDefault="00B3409B" w:rsidP="00B3409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3409B" w14:paraId="77CCB937" w14:textId="77777777" w:rsidTr="0008064F">
        <w:tc>
          <w:tcPr>
            <w:tcW w:w="1915" w:type="dxa"/>
          </w:tcPr>
          <w:p w14:paraId="5A1FBE22" w14:textId="77777777" w:rsidR="00B3409B" w:rsidRDefault="00B3409B" w:rsidP="0008064F">
            <w:pPr>
              <w:pStyle w:val="NoSpacing"/>
              <w:jc w:val="center"/>
            </w:pPr>
            <w:r>
              <w:t>Strongly Disagree</w:t>
            </w:r>
          </w:p>
          <w:p w14:paraId="0ECDF9EB" w14:textId="77777777" w:rsidR="00B3409B" w:rsidRDefault="00B3409B" w:rsidP="0008064F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0EF95E80" w14:textId="77777777" w:rsidR="00B3409B" w:rsidRDefault="00B3409B" w:rsidP="0008064F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0FAB1BD6" w14:textId="77777777" w:rsidR="00B3409B" w:rsidRDefault="00B3409B" w:rsidP="0008064F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32579139" w14:textId="77777777" w:rsidR="00B3409B" w:rsidRDefault="00B3409B" w:rsidP="0008064F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646AFF30" w14:textId="77777777" w:rsidR="00B3409B" w:rsidRDefault="00B3409B" w:rsidP="0008064F">
            <w:pPr>
              <w:pStyle w:val="NoSpacing"/>
              <w:jc w:val="center"/>
            </w:pPr>
            <w:r>
              <w:t>Strongly Agree</w:t>
            </w:r>
          </w:p>
        </w:tc>
      </w:tr>
      <w:tr w:rsidR="00B3409B" w14:paraId="7D253399" w14:textId="77777777" w:rsidTr="0008064F">
        <w:tc>
          <w:tcPr>
            <w:tcW w:w="1915" w:type="dxa"/>
          </w:tcPr>
          <w:p w14:paraId="03EA5896" w14:textId="77777777" w:rsidR="00B3409B" w:rsidRDefault="00B3409B" w:rsidP="0008064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505531A8" w14:textId="77777777" w:rsidR="00B3409B" w:rsidRDefault="00B3409B" w:rsidP="0008064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6F5ED897" w14:textId="77777777" w:rsidR="00B3409B" w:rsidRDefault="00B3409B" w:rsidP="0008064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24A7FB8A" w14:textId="77777777" w:rsidR="00B3409B" w:rsidRDefault="00B3409B" w:rsidP="0008064F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5B699926" w14:textId="77777777" w:rsidR="00B3409B" w:rsidRDefault="00B3409B" w:rsidP="0008064F">
            <w:pPr>
              <w:pStyle w:val="NoSpacing"/>
              <w:jc w:val="center"/>
            </w:pPr>
            <w:r>
              <w:t>5</w:t>
            </w:r>
          </w:p>
        </w:tc>
      </w:tr>
    </w:tbl>
    <w:p w14:paraId="17396AE6" w14:textId="77777777" w:rsidR="00B3409B" w:rsidRDefault="00B3409B" w:rsidP="00B3409B">
      <w:pPr>
        <w:pStyle w:val="NoSpacing"/>
      </w:pPr>
    </w:p>
    <w:p w14:paraId="10C6A5D7" w14:textId="77777777" w:rsidR="00B3409B" w:rsidRDefault="00B3409B" w:rsidP="00B3409B">
      <w:pPr>
        <w:pStyle w:val="NoSpacing"/>
      </w:pPr>
    </w:p>
    <w:p w14:paraId="2FD4E9FF" w14:textId="77777777" w:rsidR="00B3409B" w:rsidRDefault="00B3409B" w:rsidP="00B3409B">
      <w:pPr>
        <w:pStyle w:val="NoSpacing"/>
      </w:pPr>
      <w:r>
        <w:t>2) This activity enhanced my understanding.</w:t>
      </w:r>
    </w:p>
    <w:p w14:paraId="16219AA7" w14:textId="77777777" w:rsidR="00B3409B" w:rsidRDefault="00B3409B" w:rsidP="00B3409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3409B" w14:paraId="60C8E3F1" w14:textId="77777777" w:rsidTr="0008064F">
        <w:tc>
          <w:tcPr>
            <w:tcW w:w="1915" w:type="dxa"/>
          </w:tcPr>
          <w:p w14:paraId="2236C94B" w14:textId="77777777" w:rsidR="00B3409B" w:rsidRDefault="00B3409B" w:rsidP="0008064F">
            <w:pPr>
              <w:pStyle w:val="NoSpacing"/>
              <w:jc w:val="center"/>
            </w:pPr>
            <w:r>
              <w:t>Strongly Disagree</w:t>
            </w:r>
          </w:p>
          <w:p w14:paraId="2AD506CF" w14:textId="77777777" w:rsidR="00B3409B" w:rsidRDefault="00B3409B" w:rsidP="0008064F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4972EE64" w14:textId="77777777" w:rsidR="00B3409B" w:rsidRDefault="00B3409B" w:rsidP="0008064F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59305F33" w14:textId="77777777" w:rsidR="00B3409B" w:rsidRDefault="00B3409B" w:rsidP="0008064F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2FC0FE72" w14:textId="77777777" w:rsidR="00B3409B" w:rsidRDefault="00B3409B" w:rsidP="0008064F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19EE29DE" w14:textId="77777777" w:rsidR="00B3409B" w:rsidRDefault="00B3409B" w:rsidP="0008064F">
            <w:pPr>
              <w:pStyle w:val="NoSpacing"/>
              <w:jc w:val="center"/>
            </w:pPr>
            <w:r>
              <w:t>Strongly Agree</w:t>
            </w:r>
          </w:p>
        </w:tc>
      </w:tr>
      <w:tr w:rsidR="00B3409B" w14:paraId="63615851" w14:textId="77777777" w:rsidTr="0008064F">
        <w:tc>
          <w:tcPr>
            <w:tcW w:w="1915" w:type="dxa"/>
          </w:tcPr>
          <w:p w14:paraId="15DD7A88" w14:textId="77777777" w:rsidR="00B3409B" w:rsidRDefault="00B3409B" w:rsidP="0008064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6CB26F0C" w14:textId="77777777" w:rsidR="00B3409B" w:rsidRDefault="00B3409B" w:rsidP="0008064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145B0FAE" w14:textId="77777777" w:rsidR="00B3409B" w:rsidRDefault="00B3409B" w:rsidP="0008064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0475447B" w14:textId="77777777" w:rsidR="00B3409B" w:rsidRDefault="00B3409B" w:rsidP="0008064F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21D0D3FD" w14:textId="77777777" w:rsidR="00B3409B" w:rsidRDefault="00B3409B" w:rsidP="0008064F">
            <w:pPr>
              <w:pStyle w:val="NoSpacing"/>
              <w:jc w:val="center"/>
            </w:pPr>
            <w:r>
              <w:t>5</w:t>
            </w:r>
          </w:p>
        </w:tc>
      </w:tr>
    </w:tbl>
    <w:p w14:paraId="2885F93D" w14:textId="77777777" w:rsidR="00B3409B" w:rsidRDefault="00B3409B" w:rsidP="00B3409B">
      <w:pPr>
        <w:pStyle w:val="NoSpacing"/>
      </w:pPr>
    </w:p>
    <w:p w14:paraId="36B75C86" w14:textId="77777777" w:rsidR="00B3409B" w:rsidRDefault="00B3409B" w:rsidP="00B3409B">
      <w:pPr>
        <w:pStyle w:val="NoSpacing"/>
      </w:pPr>
    </w:p>
    <w:p w14:paraId="33653F78" w14:textId="77777777" w:rsidR="00B3409B" w:rsidRDefault="00B3409B" w:rsidP="00B3409B">
      <w:pPr>
        <w:pStyle w:val="NoSpacing"/>
      </w:pPr>
      <w:r>
        <w:t>3) The information from this activity is relevant to my practice.</w:t>
      </w:r>
    </w:p>
    <w:p w14:paraId="4E40C0AD" w14:textId="77777777" w:rsidR="00B3409B" w:rsidRDefault="00B3409B" w:rsidP="00B3409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3409B" w14:paraId="7D65DD20" w14:textId="77777777" w:rsidTr="0008064F">
        <w:tc>
          <w:tcPr>
            <w:tcW w:w="1915" w:type="dxa"/>
          </w:tcPr>
          <w:p w14:paraId="252C7DC6" w14:textId="77777777" w:rsidR="00B3409B" w:rsidRDefault="00B3409B" w:rsidP="0008064F">
            <w:pPr>
              <w:pStyle w:val="NoSpacing"/>
              <w:jc w:val="center"/>
            </w:pPr>
            <w:r>
              <w:t>Strongly Disagree</w:t>
            </w:r>
          </w:p>
          <w:p w14:paraId="36E1CF00" w14:textId="77777777" w:rsidR="00B3409B" w:rsidRDefault="00B3409B" w:rsidP="0008064F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0FCF0413" w14:textId="77777777" w:rsidR="00B3409B" w:rsidRDefault="00B3409B" w:rsidP="0008064F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13DC14E9" w14:textId="77777777" w:rsidR="00B3409B" w:rsidRDefault="00B3409B" w:rsidP="0008064F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7D1AF779" w14:textId="77777777" w:rsidR="00B3409B" w:rsidRDefault="00B3409B" w:rsidP="0008064F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0E94CC14" w14:textId="77777777" w:rsidR="00B3409B" w:rsidRDefault="00B3409B" w:rsidP="0008064F">
            <w:pPr>
              <w:pStyle w:val="NoSpacing"/>
              <w:jc w:val="center"/>
            </w:pPr>
            <w:r>
              <w:t>Strongly Agree</w:t>
            </w:r>
          </w:p>
        </w:tc>
      </w:tr>
      <w:tr w:rsidR="00B3409B" w14:paraId="4304B675" w14:textId="77777777" w:rsidTr="0008064F">
        <w:tc>
          <w:tcPr>
            <w:tcW w:w="1915" w:type="dxa"/>
          </w:tcPr>
          <w:p w14:paraId="47E107DD" w14:textId="77777777" w:rsidR="00B3409B" w:rsidRDefault="00B3409B" w:rsidP="0008064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1EF79110" w14:textId="77777777" w:rsidR="00B3409B" w:rsidRDefault="00B3409B" w:rsidP="0008064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1A84DC3F" w14:textId="77777777" w:rsidR="00B3409B" w:rsidRDefault="00B3409B" w:rsidP="0008064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760210A9" w14:textId="77777777" w:rsidR="00B3409B" w:rsidRDefault="00B3409B" w:rsidP="0008064F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484610F1" w14:textId="77777777" w:rsidR="00B3409B" w:rsidRDefault="00B3409B" w:rsidP="0008064F">
            <w:pPr>
              <w:pStyle w:val="NoSpacing"/>
              <w:jc w:val="center"/>
            </w:pPr>
            <w:r>
              <w:t>5</w:t>
            </w:r>
          </w:p>
        </w:tc>
      </w:tr>
    </w:tbl>
    <w:p w14:paraId="26D8763B" w14:textId="77777777" w:rsidR="00B3409B" w:rsidRPr="009710F8" w:rsidRDefault="00B3409B" w:rsidP="00B3409B">
      <w:pPr>
        <w:pStyle w:val="NoSpacing"/>
      </w:pPr>
    </w:p>
    <w:p w14:paraId="271FCEC8" w14:textId="77777777" w:rsidR="00E814BB" w:rsidRPr="00B3409B" w:rsidRDefault="00E814BB" w:rsidP="00B3409B">
      <w:bookmarkStart w:id="0" w:name="_GoBack"/>
      <w:bookmarkEnd w:id="0"/>
    </w:p>
    <w:sectPr w:rsidR="00E814BB" w:rsidRPr="00B3409B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9AA7C" w14:textId="77777777" w:rsidR="00FB456C" w:rsidRDefault="00FB456C" w:rsidP="00F042D2">
      <w:pPr>
        <w:spacing w:after="0" w:line="240" w:lineRule="auto"/>
      </w:pPr>
      <w:r>
        <w:separator/>
      </w:r>
    </w:p>
  </w:endnote>
  <w:endnote w:type="continuationSeparator" w:id="0">
    <w:p w14:paraId="6C98D0E3" w14:textId="77777777" w:rsidR="00FB456C" w:rsidRDefault="00FB456C" w:rsidP="00F0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B6BBA" w14:textId="6F4EAE5E" w:rsidR="00022D1C" w:rsidRPr="00022D1C" w:rsidRDefault="00B3409B" w:rsidP="00022D1C">
    <w:pPr>
      <w:pStyle w:val="Footer"/>
      <w:rPr>
        <w:color w:val="B4B9BF"/>
        <w:sz w:val="20"/>
        <w:szCs w:val="20"/>
      </w:rPr>
    </w:pPr>
    <w:r>
      <w:rPr>
        <w:color w:val="B4B9BF"/>
        <w:sz w:val="20"/>
        <w:szCs w:val="20"/>
      </w:rPr>
      <w:t>Soraya Azari, MD</w:t>
    </w:r>
  </w:p>
  <w:p w14:paraId="65F07138" w14:textId="77777777" w:rsidR="00022D1C" w:rsidRPr="00022D1C" w:rsidRDefault="00022D1C" w:rsidP="00022D1C">
    <w:pPr>
      <w:pStyle w:val="Footer"/>
      <w:rPr>
        <w:color w:val="B4B9BF"/>
        <w:sz w:val="20"/>
        <w:szCs w:val="20"/>
      </w:rPr>
    </w:pPr>
    <w:r w:rsidRPr="00022D1C">
      <w:rPr>
        <w:color w:val="B4B9BF"/>
        <w:sz w:val="20"/>
        <w:szCs w:val="20"/>
      </w:rPr>
      <w:t>Education Team</w:t>
    </w:r>
  </w:p>
  <w:p w14:paraId="54346974" w14:textId="5087B0D8" w:rsidR="00022D1C" w:rsidRPr="00022D1C" w:rsidRDefault="00B3409B" w:rsidP="00022D1C">
    <w:pPr>
      <w:pStyle w:val="Footer"/>
      <w:rPr>
        <w:color w:val="B4B9BF"/>
        <w:sz w:val="20"/>
        <w:szCs w:val="20"/>
      </w:rPr>
    </w:pPr>
    <w:r>
      <w:rPr>
        <w:color w:val="B4B9BF"/>
        <w:sz w:val="20"/>
        <w:szCs w:val="20"/>
      </w:rPr>
      <w:t xml:space="preserve">UCSF Division of General Internal Medicine at Zuckerberg San Francisco General Hospital </w:t>
    </w:r>
  </w:p>
  <w:p w14:paraId="79BE677F" w14:textId="77777777" w:rsidR="00022D1C" w:rsidRPr="00022D1C" w:rsidRDefault="00022D1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19130" w14:textId="77777777" w:rsidR="00FB456C" w:rsidRDefault="00FB456C" w:rsidP="00F042D2">
      <w:pPr>
        <w:spacing w:after="0" w:line="240" w:lineRule="auto"/>
      </w:pPr>
      <w:r>
        <w:separator/>
      </w:r>
    </w:p>
  </w:footnote>
  <w:footnote w:type="continuationSeparator" w:id="0">
    <w:p w14:paraId="59D0105E" w14:textId="77777777" w:rsidR="00FB456C" w:rsidRDefault="00FB456C" w:rsidP="00F0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C7A7" w14:textId="77777777" w:rsidR="00022D1C" w:rsidRDefault="00FB456C">
    <w:pPr>
      <w:pStyle w:val="Header"/>
    </w:pPr>
    <w:sdt>
      <w:sdtPr>
        <w:id w:val="171999623"/>
        <w:placeholder>
          <w:docPart w:val="FE6C27E603225B439B96256BD3AA5422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center" w:leader="none"/>
    </w:r>
    <w:sdt>
      <w:sdtPr>
        <w:id w:val="171999624"/>
        <w:placeholder>
          <w:docPart w:val="5FA54765588D7441A437BBFDA18D40FD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right" w:leader="none"/>
    </w:r>
    <w:sdt>
      <w:sdtPr>
        <w:id w:val="171999625"/>
        <w:placeholder>
          <w:docPart w:val="A4AD073DAE65894BA4749EAE8333092A"/>
        </w:placeholder>
        <w:temporary/>
        <w:showingPlcHdr/>
      </w:sdtPr>
      <w:sdtEndPr/>
      <w:sdtContent>
        <w:r w:rsidR="00022D1C">
          <w:t>[Type text]</w:t>
        </w:r>
      </w:sdtContent>
    </w:sdt>
  </w:p>
  <w:p w14:paraId="00A23840" w14:textId="77777777" w:rsidR="00022D1C" w:rsidRDefault="0002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015C" w14:textId="77777777" w:rsidR="00F042D2" w:rsidRDefault="00022D1C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7C5A04" wp14:editId="7196139B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653415" cy="653415"/>
          <wp:effectExtent l="0" t="0" r="6985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7B1E71" wp14:editId="7F4B95B6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14300" cy="351155"/>
          <wp:effectExtent l="0" t="0" r="1270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bleheli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b/>
      </w:rPr>
      <w:t>The UCSF Double Helix Curriculum:</w:t>
    </w:r>
  </w:p>
  <w:p w14:paraId="3028F313" w14:textId="77777777" w:rsidR="00022D1C" w:rsidRPr="00022D1C" w:rsidRDefault="00022D1C">
    <w:pPr>
      <w:pStyle w:val="Header"/>
    </w:pPr>
    <w:r>
      <w:rPr>
        <w:b/>
      </w:rPr>
      <w:t xml:space="preserve">     </w:t>
    </w:r>
    <w:r>
      <w:t>Transformation of High-Performing Primary Care in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A1F"/>
    <w:multiLevelType w:val="hybridMultilevel"/>
    <w:tmpl w:val="90A0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25DC4"/>
    <w:multiLevelType w:val="hybridMultilevel"/>
    <w:tmpl w:val="E42C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E04D4"/>
    <w:multiLevelType w:val="hybridMultilevel"/>
    <w:tmpl w:val="D6B6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D2"/>
    <w:rsid w:val="00022D1C"/>
    <w:rsid w:val="002B2131"/>
    <w:rsid w:val="0037176D"/>
    <w:rsid w:val="003D727C"/>
    <w:rsid w:val="004B05BC"/>
    <w:rsid w:val="006B4A19"/>
    <w:rsid w:val="008C210B"/>
    <w:rsid w:val="009710F8"/>
    <w:rsid w:val="00A702E5"/>
    <w:rsid w:val="00B3409B"/>
    <w:rsid w:val="00D83B4F"/>
    <w:rsid w:val="00DE1F92"/>
    <w:rsid w:val="00E0678A"/>
    <w:rsid w:val="00E2691E"/>
    <w:rsid w:val="00E814BB"/>
    <w:rsid w:val="00F042D2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03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C27E603225B439B96256BD3AA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00A-5EE6-CB45-BAEF-BC968B63206A}"/>
      </w:docPartPr>
      <w:docPartBody>
        <w:p w:rsidR="00641BF0" w:rsidRDefault="00FD7F08" w:rsidP="00FD7F08">
          <w:pPr>
            <w:pStyle w:val="FE6C27E603225B439B96256BD3AA5422"/>
          </w:pPr>
          <w:r>
            <w:t>[Type text]</w:t>
          </w:r>
        </w:p>
      </w:docPartBody>
    </w:docPart>
    <w:docPart>
      <w:docPartPr>
        <w:name w:val="5FA54765588D7441A437BBFDA18D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E9BB-76AF-F642-ABB7-3C1434D973E4}"/>
      </w:docPartPr>
      <w:docPartBody>
        <w:p w:rsidR="00641BF0" w:rsidRDefault="00FD7F08" w:rsidP="00FD7F08">
          <w:pPr>
            <w:pStyle w:val="5FA54765588D7441A437BBFDA18D40FD"/>
          </w:pPr>
          <w:r>
            <w:t>[Type text]</w:t>
          </w:r>
        </w:p>
      </w:docPartBody>
    </w:docPart>
    <w:docPart>
      <w:docPartPr>
        <w:name w:val="A4AD073DAE65894BA4749EAE8333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C889-EF94-8041-B1E5-3B638511FE3B}"/>
      </w:docPartPr>
      <w:docPartBody>
        <w:p w:rsidR="00641BF0" w:rsidRDefault="00FD7F08" w:rsidP="00FD7F08">
          <w:pPr>
            <w:pStyle w:val="A4AD073DAE65894BA4749EAE833309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08"/>
    <w:rsid w:val="00641BF0"/>
    <w:rsid w:val="00923983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03026D-9975-4416-A473-50E12E3C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UCSF</cp:lastModifiedBy>
  <cp:revision>2</cp:revision>
  <dcterms:created xsi:type="dcterms:W3CDTF">2017-01-17T18:48:00Z</dcterms:created>
  <dcterms:modified xsi:type="dcterms:W3CDTF">2017-01-17T18:48:00Z</dcterms:modified>
</cp:coreProperties>
</file>